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967" w:rsidRDefault="00336E87" w:rsidP="00336E87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Вопросы для участия в конкурсе -  начальник  отдела по работе с молодежью и организации культурно – досуговой 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физкультурно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– спортивной деятельности</w:t>
      </w:r>
    </w:p>
    <w:p w:rsidR="00336E87" w:rsidRPr="00447967" w:rsidRDefault="00336E87" w:rsidP="00336E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E788E" w:rsidRPr="00447967" w:rsidRDefault="00447967" w:rsidP="004479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967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447967">
        <w:rPr>
          <w:rFonts w:ascii="Times New Roman" w:hAnsi="Times New Roman" w:cs="Times New Roman"/>
          <w:sz w:val="28"/>
          <w:szCs w:val="28"/>
        </w:rPr>
        <w:t>Соисполнителем</w:t>
      </w:r>
      <w:proofErr w:type="gramEnd"/>
      <w:r w:rsidRPr="00447967">
        <w:rPr>
          <w:rFonts w:ascii="Times New Roman" w:hAnsi="Times New Roman" w:cs="Times New Roman"/>
          <w:sz w:val="28"/>
          <w:szCs w:val="28"/>
        </w:rPr>
        <w:t xml:space="preserve"> каких муниципальных программ администрации городского округа  город  Воронеж,  является управа  района  и в частности отдел по работе с молодежью и организации культурно-досуговой и физкультурно-спортивной деятельности?  </w:t>
      </w:r>
    </w:p>
    <w:p w:rsidR="00447967" w:rsidRDefault="00447967" w:rsidP="004479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47967">
        <w:rPr>
          <w:rFonts w:ascii="Times New Roman" w:hAnsi="Times New Roman" w:cs="Times New Roman"/>
          <w:sz w:val="28"/>
          <w:szCs w:val="28"/>
        </w:rPr>
        <w:t>Каким образом обеспечивается безопасность при проведении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7967">
        <w:rPr>
          <w:rFonts w:ascii="Times New Roman" w:hAnsi="Times New Roman" w:cs="Times New Roman"/>
          <w:sz w:val="28"/>
          <w:szCs w:val="28"/>
        </w:rPr>
        <w:t>культурно-массовых мероприятий?</w:t>
      </w:r>
    </w:p>
    <w:p w:rsidR="00447967" w:rsidRDefault="00447967" w:rsidP="004479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447967">
        <w:rPr>
          <w:rFonts w:ascii="Times New Roman" w:hAnsi="Times New Roman" w:cs="Times New Roman"/>
          <w:sz w:val="28"/>
          <w:szCs w:val="28"/>
        </w:rPr>
        <w:t>Какая муниципальная услуга оказывается отделом по работе с молодежью и организации культурно-досуговой и физкультурно-спортивной деятельности управы района? Каковы основные положения р</w:t>
      </w:r>
      <w:r w:rsidR="00EE0D2D">
        <w:rPr>
          <w:rFonts w:ascii="Times New Roman" w:hAnsi="Times New Roman" w:cs="Times New Roman"/>
          <w:sz w:val="28"/>
          <w:szCs w:val="28"/>
        </w:rPr>
        <w:t>егламента предоставления услуги?</w:t>
      </w:r>
    </w:p>
    <w:p w:rsidR="00447967" w:rsidRDefault="00447967" w:rsidP="004479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967">
        <w:rPr>
          <w:rFonts w:ascii="Times New Roman" w:hAnsi="Times New Roman" w:cs="Times New Roman"/>
          <w:sz w:val="28"/>
          <w:szCs w:val="28"/>
        </w:rPr>
        <w:t>4. Назовите способы определения поставщиков (подрядчиков, исполнителей) в соответствии с Федеральным законом 44-ФЗ от 05.04.2013 «О контрактной системе в сфере закупок товаров, работ, услуг для обеспечения государственных и муниципальных нужд»</w:t>
      </w:r>
    </w:p>
    <w:p w:rsidR="00447967" w:rsidRDefault="00447967" w:rsidP="004479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967">
        <w:rPr>
          <w:rFonts w:ascii="Times New Roman" w:hAnsi="Times New Roman" w:cs="Times New Roman"/>
          <w:sz w:val="28"/>
          <w:szCs w:val="28"/>
        </w:rPr>
        <w:t>5. Назовите формы участия граждан в охране общественного порядка, применяемые на территории городского округа город Воронеж.</w:t>
      </w:r>
    </w:p>
    <w:p w:rsidR="00447967" w:rsidRDefault="00447967" w:rsidP="004479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EE0D2D">
        <w:rPr>
          <w:rFonts w:ascii="Times New Roman" w:hAnsi="Times New Roman" w:cs="Times New Roman"/>
          <w:sz w:val="28"/>
          <w:szCs w:val="28"/>
        </w:rPr>
        <w:t xml:space="preserve"> Расскажите о реформе</w:t>
      </w:r>
      <w:r w:rsidRPr="00447967">
        <w:rPr>
          <w:rFonts w:ascii="Times New Roman" w:hAnsi="Times New Roman" w:cs="Times New Roman"/>
          <w:sz w:val="28"/>
          <w:szCs w:val="28"/>
        </w:rPr>
        <w:t xml:space="preserve"> всероссийского физкультурно-спортивного комплекса ГТО.</w:t>
      </w:r>
    </w:p>
    <w:p w:rsidR="00447967" w:rsidRDefault="00447967" w:rsidP="004479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Формы работы с детьми, находящимися в группе риска.</w:t>
      </w:r>
    </w:p>
    <w:p w:rsidR="00447967" w:rsidRDefault="00EE0D2D" w:rsidP="004479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447967">
        <w:rPr>
          <w:rFonts w:ascii="Times New Roman" w:hAnsi="Times New Roman" w:cs="Times New Roman"/>
          <w:sz w:val="28"/>
          <w:szCs w:val="28"/>
        </w:rPr>
        <w:t>Форма участия управы района в работе антинаркотической направленности</w:t>
      </w:r>
    </w:p>
    <w:p w:rsidR="00447967" w:rsidRDefault="00447967" w:rsidP="004479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Полномочия управ района при обеспечении призыва граждан на военную службу.</w:t>
      </w:r>
    </w:p>
    <w:p w:rsidR="00447967" w:rsidRPr="00447967" w:rsidRDefault="00447967" w:rsidP="004479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Форма участия управ района в патриотическом воспитании молодежи. Предложения по совершенствованию системы.</w:t>
      </w:r>
    </w:p>
    <w:sectPr w:rsidR="00447967" w:rsidRPr="00447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967"/>
    <w:rsid w:val="00336E87"/>
    <w:rsid w:val="00447967"/>
    <w:rsid w:val="00964AA7"/>
    <w:rsid w:val="00BE788E"/>
    <w:rsid w:val="00EE0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Демченко Е.С.</dc:creator>
  <cp:lastModifiedBy>Жарких Е.И.</cp:lastModifiedBy>
  <cp:revision>4</cp:revision>
  <dcterms:created xsi:type="dcterms:W3CDTF">2019-07-05T13:54:00Z</dcterms:created>
  <dcterms:modified xsi:type="dcterms:W3CDTF">2019-07-05T13:55:00Z</dcterms:modified>
</cp:coreProperties>
</file>